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B7C" w:rsidRPr="00D92249" w:rsidRDefault="00D83B7C" w:rsidP="00D83B7C">
      <w:pPr>
        <w:tabs>
          <w:tab w:val="left" w:pos="1635"/>
        </w:tabs>
        <w:jc w:val="center"/>
        <w:rPr>
          <w:rFonts w:ascii="Times New Roman" w:hAnsi="Times New Roman" w:cs="Times New Roman"/>
          <w:sz w:val="28"/>
        </w:rPr>
      </w:pPr>
      <w:r w:rsidRPr="002A3192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541A36" wp14:editId="317E61CF">
            <wp:simplePos x="0" y="0"/>
            <wp:positionH relativeFrom="page">
              <wp:posOffset>352425</wp:posOffset>
            </wp:positionH>
            <wp:positionV relativeFrom="paragraph">
              <wp:posOffset>-142875</wp:posOffset>
            </wp:positionV>
            <wp:extent cx="1447800" cy="1447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   </w:t>
      </w:r>
      <w:r w:rsidRPr="00D92249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     «Детский сад №348»</w:t>
      </w: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D83B7C" w:rsidRPr="00D83B7C" w:rsidRDefault="00D83B7C" w:rsidP="00D83B7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</w:rPr>
      </w:pPr>
      <w:r w:rsidRPr="00D83B7C">
        <w:rPr>
          <w:rFonts w:ascii="Times New Roman" w:hAnsi="Times New Roman" w:cs="Times New Roman"/>
          <w:b/>
          <w:color w:val="365F91" w:themeColor="accent1" w:themeShade="BF"/>
          <w:sz w:val="40"/>
        </w:rPr>
        <w:t>Конспект сенсорно-коммуникативного круга</w:t>
      </w:r>
    </w:p>
    <w:p w:rsidR="00D83B7C" w:rsidRPr="00D83B7C" w:rsidRDefault="00D83B7C" w:rsidP="00D83B7C">
      <w:pPr>
        <w:jc w:val="center"/>
        <w:rPr>
          <w:rFonts w:ascii="Times New Roman" w:hAnsi="Times New Roman" w:cs="Times New Roman"/>
          <w:b/>
          <w:color w:val="365F91" w:themeColor="accent1" w:themeShade="BF"/>
          <w:sz w:val="40"/>
        </w:rPr>
      </w:pPr>
      <w:r w:rsidRPr="00D83B7C">
        <w:rPr>
          <w:rFonts w:ascii="Times New Roman" w:hAnsi="Times New Roman" w:cs="Times New Roman"/>
          <w:b/>
          <w:color w:val="365F91" w:themeColor="accent1" w:themeShade="BF"/>
          <w:sz w:val="40"/>
        </w:rPr>
        <w:t xml:space="preserve"> на тему «</w:t>
      </w:r>
      <w:proofErr w:type="spellStart"/>
      <w:r w:rsidRPr="00D83B7C">
        <w:rPr>
          <w:rFonts w:ascii="Times New Roman" w:hAnsi="Times New Roman" w:cs="Times New Roman"/>
          <w:b/>
          <w:color w:val="365F91" w:themeColor="accent1" w:themeShade="BF"/>
          <w:sz w:val="40"/>
        </w:rPr>
        <w:t>Нейроигры</w:t>
      </w:r>
      <w:proofErr w:type="spellEnd"/>
      <w:r w:rsidRPr="00D83B7C">
        <w:rPr>
          <w:rFonts w:ascii="Times New Roman" w:hAnsi="Times New Roman" w:cs="Times New Roman"/>
          <w:b/>
          <w:color w:val="365F91" w:themeColor="accent1" w:themeShade="BF"/>
          <w:sz w:val="40"/>
        </w:rPr>
        <w:t>»</w:t>
      </w: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D83B7C" w:rsidRDefault="00D83B7C" w:rsidP="00D83B7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600450" cy="3600450"/>
            <wp:effectExtent l="0" t="0" r="0" b="0"/>
            <wp:docPr id="8" name="Рисунок 8" descr="C:\Users\андрей\Downloads\news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news_0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75" cy="359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D83B7C" w:rsidRPr="00D92249" w:rsidRDefault="00D83B7C" w:rsidP="00D83B7C">
      <w:pPr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Составили и провели:</w:t>
      </w:r>
    </w:p>
    <w:p w:rsidR="00D83B7C" w:rsidRPr="00D92249" w:rsidRDefault="00D83B7C" w:rsidP="00D83B7C">
      <w:pPr>
        <w:spacing w:after="0"/>
        <w:jc w:val="right"/>
        <w:rPr>
          <w:rFonts w:ascii="Times New Roman" w:hAnsi="Times New Roman" w:cs="Times New Roman"/>
          <w:sz w:val="28"/>
        </w:rPr>
      </w:pPr>
      <w:r w:rsidRPr="00D92249">
        <w:rPr>
          <w:rFonts w:ascii="Times New Roman" w:hAnsi="Times New Roman" w:cs="Times New Roman"/>
          <w:sz w:val="28"/>
        </w:rPr>
        <w:t>Андреева Е.В.</w:t>
      </w:r>
    </w:p>
    <w:p w:rsidR="00D83B7C" w:rsidRPr="00D92249" w:rsidRDefault="00D83B7C" w:rsidP="00D83B7C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Войшева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Н.Р.</w:t>
      </w:r>
    </w:p>
    <w:p w:rsidR="00D83B7C" w:rsidRPr="00D92249" w:rsidRDefault="00D83B7C" w:rsidP="00D83B7C">
      <w:pPr>
        <w:spacing w:after="0"/>
        <w:jc w:val="right"/>
        <w:rPr>
          <w:rFonts w:ascii="Times New Roman" w:hAnsi="Times New Roman" w:cs="Times New Roman"/>
          <w:sz w:val="28"/>
        </w:rPr>
      </w:pPr>
      <w:proofErr w:type="spellStart"/>
      <w:r w:rsidRPr="00D92249">
        <w:rPr>
          <w:rFonts w:ascii="Times New Roman" w:hAnsi="Times New Roman" w:cs="Times New Roman"/>
          <w:sz w:val="28"/>
        </w:rPr>
        <w:t>Мецлер</w:t>
      </w:r>
      <w:proofErr w:type="spellEnd"/>
      <w:r w:rsidRPr="00D92249">
        <w:rPr>
          <w:rFonts w:ascii="Times New Roman" w:hAnsi="Times New Roman" w:cs="Times New Roman"/>
          <w:sz w:val="28"/>
        </w:rPr>
        <w:t xml:space="preserve"> О.С.</w:t>
      </w:r>
    </w:p>
    <w:p w:rsidR="00D83B7C" w:rsidRDefault="00D83B7C" w:rsidP="00D83B7C">
      <w:pPr>
        <w:rPr>
          <w:rFonts w:ascii="Times New Roman" w:hAnsi="Times New Roman" w:cs="Times New Roman"/>
          <w:b/>
          <w:sz w:val="28"/>
        </w:rPr>
      </w:pPr>
    </w:p>
    <w:p w:rsidR="00F1627F" w:rsidRPr="00F1627F" w:rsidRDefault="00F1627F" w:rsidP="00C6289F">
      <w:pPr>
        <w:shd w:val="clear" w:color="auto" w:fill="FFFFFF"/>
        <w:spacing w:before="240"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повышение уровня знаний родителей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применении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нейроигр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детей</w:t>
      </w:r>
      <w:r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289F" w:rsidRDefault="00F1627F" w:rsidP="00C6289F">
      <w:pPr>
        <w:pStyle w:val="c2"/>
        <w:shd w:val="clear" w:color="auto" w:fill="FFFFFF"/>
        <w:spacing w:before="240" w:beforeAutospacing="0" w:after="0" w:afterAutospacing="0"/>
        <w:rPr>
          <w:rStyle w:val="c0"/>
          <w:color w:val="000000"/>
          <w:sz w:val="28"/>
          <w:szCs w:val="28"/>
        </w:rPr>
      </w:pPr>
      <w:r w:rsidRPr="00F1627F">
        <w:rPr>
          <w:sz w:val="28"/>
          <w:szCs w:val="28"/>
        </w:rPr>
        <w:t>Задачи:</w:t>
      </w:r>
      <w:r w:rsidRPr="00F1627F"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 </w:t>
      </w:r>
    </w:p>
    <w:p w:rsidR="00F1627F" w:rsidRDefault="00F1627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расширять знания родителей в области педагогики;</w:t>
      </w:r>
    </w:p>
    <w:p w:rsidR="00C6289F" w:rsidRDefault="00F1627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6289F">
        <w:rPr>
          <w:rStyle w:val="c0"/>
          <w:color w:val="000000"/>
          <w:sz w:val="28"/>
          <w:szCs w:val="28"/>
        </w:rPr>
        <w:t xml:space="preserve">научить создавать </w:t>
      </w:r>
      <w:proofErr w:type="spellStart"/>
      <w:r w:rsidRPr="00C6289F">
        <w:rPr>
          <w:rStyle w:val="c0"/>
          <w:color w:val="000000"/>
          <w:sz w:val="28"/>
          <w:szCs w:val="28"/>
        </w:rPr>
        <w:t>нейроигры</w:t>
      </w:r>
      <w:proofErr w:type="spellEnd"/>
      <w:r w:rsidRPr="00C6289F">
        <w:rPr>
          <w:rStyle w:val="c0"/>
          <w:color w:val="000000"/>
          <w:sz w:val="28"/>
          <w:szCs w:val="28"/>
        </w:rPr>
        <w:t xml:space="preserve"> из подручных средств и применять их; </w:t>
      </w:r>
    </w:p>
    <w:p w:rsidR="00F1627F" w:rsidRP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п</w:t>
      </w:r>
      <w:r w:rsidR="00F1627F" w:rsidRPr="00C6289F">
        <w:rPr>
          <w:sz w:val="28"/>
          <w:szCs w:val="28"/>
        </w:rPr>
        <w:t xml:space="preserve">ознакомить родителей с </w:t>
      </w:r>
      <w:proofErr w:type="gramStart"/>
      <w:r w:rsidR="00F1627F" w:rsidRPr="00C6289F">
        <w:rPr>
          <w:sz w:val="28"/>
          <w:szCs w:val="28"/>
        </w:rPr>
        <w:t>эффективными</w:t>
      </w:r>
      <w:proofErr w:type="gramEnd"/>
      <w:r w:rsidR="00F1627F" w:rsidRPr="00C6289F">
        <w:rPr>
          <w:sz w:val="28"/>
          <w:szCs w:val="28"/>
        </w:rPr>
        <w:t xml:space="preserve"> </w:t>
      </w:r>
      <w:proofErr w:type="spellStart"/>
      <w:r w:rsidR="00F1627F" w:rsidRPr="00C6289F">
        <w:rPr>
          <w:sz w:val="28"/>
          <w:szCs w:val="28"/>
        </w:rPr>
        <w:t>нейроиграми</w:t>
      </w:r>
      <w:proofErr w:type="spellEnd"/>
      <w:r w:rsidR="00F1627F" w:rsidRPr="00C6289F">
        <w:rPr>
          <w:sz w:val="28"/>
          <w:szCs w:val="28"/>
        </w:rPr>
        <w:t>, способствующими умственному и физическому развитию ребенка;</w:t>
      </w:r>
    </w:p>
    <w:p w:rsidR="00C6289F" w:rsidRP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з</w:t>
      </w:r>
      <w:r w:rsidR="00F1627F" w:rsidRPr="00C6289F">
        <w:rPr>
          <w:sz w:val="28"/>
          <w:szCs w:val="28"/>
        </w:rPr>
        <w:t xml:space="preserve">аинтересовать  родителей использовать </w:t>
      </w:r>
      <w:proofErr w:type="spellStart"/>
      <w:r w:rsidR="00F1627F" w:rsidRPr="00C6289F">
        <w:rPr>
          <w:sz w:val="28"/>
          <w:szCs w:val="28"/>
        </w:rPr>
        <w:t>нейроигры</w:t>
      </w:r>
      <w:proofErr w:type="spellEnd"/>
      <w:r w:rsidR="00F1627F" w:rsidRPr="00C6289F">
        <w:rPr>
          <w:sz w:val="28"/>
          <w:szCs w:val="28"/>
        </w:rPr>
        <w:t xml:space="preserve"> для всестороннего развития ребенка; создавать из подручных средств и применять их.</w:t>
      </w:r>
    </w:p>
    <w:p w:rsidR="00C6289F" w:rsidRP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с</w:t>
      </w:r>
      <w:r w:rsidR="00F1627F" w:rsidRPr="00C6289F">
        <w:rPr>
          <w:sz w:val="28"/>
          <w:szCs w:val="28"/>
        </w:rPr>
        <w:t>оздать условия для укрепления сотрудничества между детским садом и семьей в развитии и способностей детей.</w:t>
      </w:r>
    </w:p>
    <w:p w:rsid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289F">
        <w:rPr>
          <w:color w:val="000000"/>
          <w:sz w:val="28"/>
          <w:szCs w:val="28"/>
          <w:shd w:val="clear" w:color="auto" w:fill="FFFFFF"/>
        </w:rPr>
        <w:t>рассказать о важности двигательной активности в дошкольном возрасте.</w:t>
      </w:r>
    </w:p>
    <w:p w:rsidR="00C6289F" w:rsidRPr="00C6289F" w:rsidRDefault="00C6289F" w:rsidP="00C6289F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6289F">
        <w:rPr>
          <w:rStyle w:val="c0"/>
          <w:color w:val="000000"/>
          <w:sz w:val="28"/>
          <w:szCs w:val="28"/>
        </w:rPr>
        <w:t xml:space="preserve">вызвать интерес к проведению </w:t>
      </w:r>
      <w:proofErr w:type="spellStart"/>
      <w:r w:rsidRPr="00C6289F">
        <w:rPr>
          <w:rStyle w:val="c0"/>
          <w:color w:val="000000"/>
          <w:sz w:val="28"/>
          <w:szCs w:val="28"/>
        </w:rPr>
        <w:t>нейроигр</w:t>
      </w:r>
      <w:proofErr w:type="spellEnd"/>
      <w:r w:rsidRPr="00C6289F">
        <w:rPr>
          <w:rStyle w:val="c0"/>
          <w:color w:val="000000"/>
          <w:sz w:val="28"/>
          <w:szCs w:val="28"/>
        </w:rPr>
        <w:t xml:space="preserve"> дома и оптимизировать интеллектуальные процессы</w:t>
      </w:r>
    </w:p>
    <w:p w:rsidR="00F1627F" w:rsidRPr="00F1627F" w:rsidRDefault="00F1627F" w:rsidP="00F1627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1627F" w:rsidRPr="00F1627F" w:rsidRDefault="00C6289F" w:rsidP="00C6289F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Планируемый результат: з</w:t>
      </w:r>
      <w:r w:rsidR="00F1627F"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аинтересовать родителей работой по меж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полушарному развитию в совместной</w:t>
      </w:r>
      <w:r w:rsidR="00F1627F"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игровой  деятельности.</w:t>
      </w:r>
    </w:p>
    <w:p w:rsidR="00F1627F" w:rsidRPr="00F1627F" w:rsidRDefault="00F1627F" w:rsidP="00C6289F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Участники: </w:t>
      </w:r>
      <w:r w:rsidR="00C62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и специалисты группы, родители и дети</w:t>
      </w:r>
    </w:p>
    <w:p w:rsidR="00F1627F" w:rsidRPr="00DD48C5" w:rsidRDefault="00F1627F" w:rsidP="00DD48C5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1627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Оснащение: </w:t>
      </w:r>
      <w:r w:rsidRPr="00F162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ортоковрики</w:t>
      </w:r>
      <w:proofErr w:type="spellEnd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тоннели, горка 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Пиклера</w:t>
      </w:r>
      <w:proofErr w:type="spellEnd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координационная лесенка, канат, гимнастические коврики, обручи, 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коструктор</w:t>
      </w:r>
      <w:proofErr w:type="spellEnd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клавесы</w:t>
      </w:r>
      <w:proofErr w:type="spellEnd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мячи средние и </w:t>
      </w:r>
      <w:proofErr w:type="spellStart"/>
      <w:r w:rsidR="00C6289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фитболы</w:t>
      </w:r>
      <w:proofErr w:type="spellEnd"/>
      <w:r w:rsidR="0061799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обручи, мячи для сухого бассейна</w:t>
      </w:r>
    </w:p>
    <w:p w:rsidR="00D83B7C" w:rsidRPr="00740BC3" w:rsidRDefault="00D83B7C" w:rsidP="00D83B7C">
      <w:pPr>
        <w:spacing w:after="0"/>
        <w:rPr>
          <w:rFonts w:ascii="Times New Roman" w:hAnsi="Times New Roman" w:cs="Times New Roman"/>
          <w:b/>
          <w:sz w:val="28"/>
        </w:rPr>
      </w:pPr>
      <w:r w:rsidRPr="000D3D38">
        <w:rPr>
          <w:rFonts w:ascii="Times New Roman" w:hAnsi="Times New Roman" w:cs="Times New Roman"/>
          <w:b/>
          <w:sz w:val="28"/>
        </w:rPr>
        <w:t>Ход мероприятия: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6038"/>
      </w:tblGrid>
      <w:tr w:rsidR="00D83B7C" w:rsidTr="0027219E">
        <w:tc>
          <w:tcPr>
            <w:tcW w:w="4644" w:type="dxa"/>
          </w:tcPr>
          <w:p w:rsidR="00C6289F" w:rsidRPr="00FE6331" w:rsidRDefault="00C6289F" w:rsidP="00C6289F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E63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Вводная часть</w:t>
            </w:r>
          </w:p>
          <w:p w:rsidR="00C6289F" w:rsidRPr="00FE6331" w:rsidRDefault="00C6289F" w:rsidP="00C6289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E63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Вступительное слово</w:t>
            </w:r>
          </w:p>
          <w:p w:rsidR="00C6289F" w:rsidRPr="00FE6331" w:rsidRDefault="00C6289F" w:rsidP="00C6289F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E63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(приветствие)</w:t>
            </w:r>
          </w:p>
          <w:p w:rsidR="00EC0F9F" w:rsidRDefault="00C6289F" w:rsidP="00EC0F9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</w:rPr>
            </w:pPr>
            <w:r w:rsidRPr="00EC0F9F">
              <w:rPr>
                <w:rFonts w:ascii="Times New Roman" w:hAnsi="Times New Roman" w:cs="Times New Roman"/>
                <w:b/>
                <w:sz w:val="28"/>
              </w:rPr>
              <w:t>Полоса препятствий</w:t>
            </w:r>
            <w:r w:rsidR="00EC0F9F">
              <w:rPr>
                <w:rFonts w:ascii="Times New Roman" w:hAnsi="Times New Roman" w:cs="Times New Roman"/>
                <w:sz w:val="28"/>
              </w:rPr>
              <w:t>:</w:t>
            </w:r>
          </w:p>
          <w:p w:rsidR="000F30E0" w:rsidRDefault="000F30E0" w:rsidP="00E82EA1">
            <w:pPr>
              <w:pStyle w:val="a3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моторная дорожка из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ортоковриков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степплатформ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F21E0" w:rsidRPr="000F30E0">
              <w:rPr>
                <w:rFonts w:ascii="Times New Roman" w:hAnsi="Times New Roman" w:cs="Times New Roman"/>
                <w:sz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</w:rPr>
              <w:t>«</w:t>
            </w:r>
            <w:r w:rsidR="00DF21E0" w:rsidRPr="000F30E0">
              <w:rPr>
                <w:rFonts w:ascii="Times New Roman" w:hAnsi="Times New Roman" w:cs="Times New Roman"/>
                <w:sz w:val="28"/>
              </w:rPr>
              <w:t xml:space="preserve">шаг вверх, вниз </w:t>
            </w: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proofErr w:type="gramStart"/>
            <w:r w:rsidR="00DF21E0" w:rsidRPr="000F30E0">
              <w:rPr>
                <w:rFonts w:ascii="Times New Roman" w:hAnsi="Times New Roman" w:cs="Times New Roman"/>
                <w:sz w:val="28"/>
              </w:rPr>
              <w:t>прыг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  <w:p w:rsidR="00E82EA1" w:rsidRDefault="00E82EA1" w:rsidP="00E82EA1">
            <w:pPr>
              <w:pStyle w:val="a3"/>
              <w:spacing w:before="240"/>
              <w:ind w:left="1080"/>
              <w:rPr>
                <w:rFonts w:ascii="Times New Roman" w:hAnsi="Times New Roman" w:cs="Times New Roman"/>
                <w:sz w:val="28"/>
              </w:rPr>
            </w:pPr>
          </w:p>
          <w:p w:rsidR="00E82EA1" w:rsidRPr="00E82EA1" w:rsidRDefault="000F30E0" w:rsidP="00E82EA1">
            <w:pPr>
              <w:pStyle w:val="a3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проползание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через свободный тоннель и сенсорный «плотный» тоннель</w:t>
            </w:r>
          </w:p>
          <w:p w:rsidR="000F30E0" w:rsidRDefault="000F30E0" w:rsidP="00E82EA1">
            <w:pPr>
              <w:pStyle w:val="a3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приставным шагом проходим по канату</w:t>
            </w:r>
          </w:p>
          <w:p w:rsidR="00E82EA1" w:rsidRDefault="00E82EA1" w:rsidP="00E82EA1">
            <w:pPr>
              <w:pStyle w:val="a3"/>
              <w:spacing w:before="240"/>
              <w:ind w:left="1080"/>
              <w:rPr>
                <w:rFonts w:ascii="Times New Roman" w:hAnsi="Times New Roman" w:cs="Times New Roman"/>
                <w:sz w:val="28"/>
              </w:rPr>
            </w:pPr>
          </w:p>
          <w:p w:rsidR="000F30E0" w:rsidRDefault="000F30E0" w:rsidP="00E82EA1">
            <w:pPr>
              <w:pStyle w:val="a3"/>
              <w:numPr>
                <w:ilvl w:val="0"/>
                <w:numId w:val="7"/>
              </w:numPr>
              <w:spacing w:before="2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приставным шагом в упоре на колени и ладони проходи по координационной лестнице</w:t>
            </w:r>
          </w:p>
          <w:p w:rsidR="000F30E0" w:rsidRPr="00E82EA1" w:rsidRDefault="000F30E0" w:rsidP="00E82EA1">
            <w:pPr>
              <w:ind w:left="72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038" w:type="dxa"/>
          </w:tcPr>
          <w:p w:rsidR="00D83B7C" w:rsidRDefault="00D83B7C" w:rsidP="000F30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D83B7C" w:rsidRDefault="00DD48C5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1AEFD070" wp14:editId="7D1C178D">
                  <wp:extent cx="2271713" cy="1703785"/>
                  <wp:effectExtent l="0" t="1905" r="0" b="0"/>
                  <wp:docPr id="1" name="Рисунок 1" descr="C:\Users\андрей\Downloads\20251124_07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ownloads\20251124_07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1713" cy="170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F9F" w:rsidRDefault="00EC0F9F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D83B7C" w:rsidRDefault="00EC0F9F" w:rsidP="00EC0F9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39C06546" wp14:editId="24F9FB62">
                  <wp:extent cx="1728788" cy="2305050"/>
                  <wp:effectExtent l="0" t="0" r="5080" b="0"/>
                  <wp:docPr id="7" name="Рисунок 7" descr="C:\Users\андрей\Downloads\IMG_20251124_093337_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ownloads\IMG_20251124_093337_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54" cy="230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:rsidTr="0027219E">
        <w:tc>
          <w:tcPr>
            <w:tcW w:w="4644" w:type="dxa"/>
          </w:tcPr>
          <w:p w:rsidR="00D83B7C" w:rsidRDefault="00D83B7C" w:rsidP="00272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6038" w:type="dxa"/>
          </w:tcPr>
          <w:p w:rsidR="00D83B7C" w:rsidRDefault="00D83B7C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</w:tr>
      <w:tr w:rsidR="00D83B7C" w:rsidTr="0027219E">
        <w:tc>
          <w:tcPr>
            <w:tcW w:w="4644" w:type="dxa"/>
          </w:tcPr>
          <w:p w:rsidR="00D83B7C" w:rsidRPr="00AB257B" w:rsidRDefault="00FE6331" w:rsidP="00AB257B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AB257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>Фонетическая ритмика «Гласные звуки»</w:t>
            </w:r>
          </w:p>
          <w:p w:rsidR="00AB257B" w:rsidRPr="00AB257B" w:rsidRDefault="00AB257B" w:rsidP="00AB25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система специальных упражнений, сочетающая речь и движение,</w:t>
            </w:r>
          </w:p>
          <w:p w:rsidR="00FE6331" w:rsidRPr="0081159D" w:rsidRDefault="00AB257B" w:rsidP="00AB257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proofErr w:type="gramStart"/>
            <w:r w:rsidRP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где проговаривание речевого </w:t>
            </w:r>
            <w:bookmarkStart w:id="0" w:name="_GoBack"/>
            <w:bookmarkEnd w:id="0"/>
            <w:r w:rsidRP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материала (звуков, слогов, текстов) сопровождается движениями (рук, ног, головы, корпуса).</w:t>
            </w:r>
            <w:proofErr w:type="gramEnd"/>
          </w:p>
        </w:tc>
        <w:tc>
          <w:tcPr>
            <w:tcW w:w="6038" w:type="dxa"/>
          </w:tcPr>
          <w:p w:rsidR="00D83B7C" w:rsidRDefault="00DD48C5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252DA6FC" wp14:editId="636BD6DB">
                  <wp:extent cx="3238499" cy="2428875"/>
                  <wp:effectExtent l="4445" t="0" r="5080" b="5080"/>
                  <wp:docPr id="2" name="Рисунок 2" descr="C:\Users\андрей\Downloads\20251124_08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ownloads\20251124_080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4736" cy="243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:rsidTr="00AB257B">
        <w:trPr>
          <w:trHeight w:val="3619"/>
        </w:trPr>
        <w:tc>
          <w:tcPr>
            <w:tcW w:w="4644" w:type="dxa"/>
          </w:tcPr>
          <w:p w:rsidR="00D83B7C" w:rsidRDefault="00FE6331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Музыкально-ритмическая игра с </w:t>
            </w:r>
            <w:proofErr w:type="spellStart"/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клавесами</w:t>
            </w:r>
            <w:proofErr w:type="spellEnd"/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 «Катай-крути»</w:t>
            </w:r>
            <w:r w:rsid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 </w:t>
            </w:r>
          </w:p>
          <w:p w:rsidR="00617998" w:rsidRPr="00617998" w:rsidRDefault="00617998" w:rsidP="00617998">
            <w:pPr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Цель: </w:t>
            </w:r>
            <w:r w:rsidRPr="0061799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развитие чувства ритма, слухового восприятия, зрительной и моторной памяти, быстрой переключаемости внимания</w:t>
            </w:r>
          </w:p>
        </w:tc>
        <w:tc>
          <w:tcPr>
            <w:tcW w:w="6038" w:type="dxa"/>
          </w:tcPr>
          <w:p w:rsidR="00D83B7C" w:rsidRDefault="00D83B7C" w:rsidP="00AB25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D83B7C" w:rsidRDefault="00EC0F9F" w:rsidP="00AB25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2A269EBD" wp14:editId="26A486AA">
                  <wp:extent cx="3444831" cy="1943100"/>
                  <wp:effectExtent l="0" t="0" r="3810" b="0"/>
                  <wp:docPr id="5" name="Рисунок 5" descr="C:\Users\андрей\Downloads\IMG_20251124_093353_07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ownloads\IMG_20251124_093353_07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31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:rsidTr="0027219E">
        <w:tc>
          <w:tcPr>
            <w:tcW w:w="4644" w:type="dxa"/>
          </w:tcPr>
          <w:p w:rsidR="00DD48C5" w:rsidRPr="00617998" w:rsidRDefault="00DD48C5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Упражнение со стаканчиками «Построй башню» </w:t>
            </w:r>
          </w:p>
          <w:p w:rsidR="00D83B7C" w:rsidRPr="003369E9" w:rsidRDefault="00DD48C5" w:rsidP="0027219E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Задачи</w:t>
            </w:r>
            <w:r w:rsidRPr="00DD48C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: развитие логического мышления, концентрации внимания</w:t>
            </w:r>
            <w:r w:rsidR="0065658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, формировать умение работать со схемами и строить конструкцию по образцу</w:t>
            </w:r>
          </w:p>
        </w:tc>
        <w:tc>
          <w:tcPr>
            <w:tcW w:w="6038" w:type="dxa"/>
          </w:tcPr>
          <w:p w:rsidR="00D83B7C" w:rsidRDefault="00D83B7C" w:rsidP="00AB257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D83B7C" w:rsidRDefault="00EC0F9F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361954FA" wp14:editId="04DDCC6C">
                  <wp:extent cx="2514600" cy="1885950"/>
                  <wp:effectExtent l="0" t="0" r="0" b="0"/>
                  <wp:docPr id="6" name="Рисунок 6" descr="C:\Users\андрей\Downloads\20251124_08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дрей\Downloads\20251124_081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:rsidTr="0027219E">
        <w:tc>
          <w:tcPr>
            <w:tcW w:w="4644" w:type="dxa"/>
          </w:tcPr>
          <w:p w:rsidR="00656588" w:rsidRPr="00617998" w:rsidRDefault="00656588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И</w:t>
            </w: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гра</w:t>
            </w: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 xml:space="preserve"> «Послушай-посчитай» </w:t>
            </w:r>
          </w:p>
          <w:p w:rsidR="00D83B7C" w:rsidRDefault="00656588" w:rsidP="0065658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Цель: развитие фонематического восприятия, внимания и количественных представлений</w:t>
            </w:r>
          </w:p>
        </w:tc>
        <w:tc>
          <w:tcPr>
            <w:tcW w:w="6038" w:type="dxa"/>
          </w:tcPr>
          <w:p w:rsidR="00D83B7C" w:rsidRDefault="00D83B7C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  <w:p w:rsidR="00D83B7C" w:rsidRDefault="00656588" w:rsidP="00AB257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41919876" wp14:editId="0992C19C">
                  <wp:extent cx="2332566" cy="1749425"/>
                  <wp:effectExtent l="5715" t="0" r="0" b="0"/>
                  <wp:docPr id="4" name="Рисунок 4" descr="C:\Users\андрей\Downloads\20251124_081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ownloads\20251124_081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7727" cy="175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3B7C" w:rsidTr="0027219E">
        <w:tc>
          <w:tcPr>
            <w:tcW w:w="4644" w:type="dxa"/>
          </w:tcPr>
          <w:p w:rsidR="00D83B7C" w:rsidRPr="00617998" w:rsidRDefault="00FE6331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lastRenderedPageBreak/>
              <w:t xml:space="preserve">Коммуникативная игра «Мы вместе» </w:t>
            </w:r>
          </w:p>
          <w:p w:rsidR="00FE6331" w:rsidRPr="00FE6331" w:rsidRDefault="00FE6331" w:rsidP="00272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FE633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Родители и дети стоят в кругу</w:t>
            </w:r>
            <w:r w:rsid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,</w:t>
            </w:r>
            <w:r w:rsidRPr="00FE6331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держась за руки,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AB257B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передают обруч, не расцепляя рук. </w:t>
            </w:r>
          </w:p>
        </w:tc>
        <w:tc>
          <w:tcPr>
            <w:tcW w:w="6038" w:type="dxa"/>
          </w:tcPr>
          <w:p w:rsidR="00D83B7C" w:rsidRDefault="00EC0F9F" w:rsidP="0027219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2EDCD3A1" wp14:editId="68AF982F">
                  <wp:extent cx="3057525" cy="1724635"/>
                  <wp:effectExtent l="0" t="0" r="0" b="9525"/>
                  <wp:docPr id="9" name="Рисунок 9" descr="C:\Users\андрей\Downloads\IMG_20251124_092449_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дрей\Downloads\IMG_20251124_092449_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7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F9F" w:rsidTr="0027219E">
        <w:tc>
          <w:tcPr>
            <w:tcW w:w="4644" w:type="dxa"/>
          </w:tcPr>
          <w:p w:rsidR="00EC0F9F" w:rsidRPr="00617998" w:rsidRDefault="00AB255A" w:rsidP="00617998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</w:pPr>
            <w:r w:rsidRPr="0061799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  <w:lang w:eastAsia="ru-RU"/>
              </w:rPr>
              <w:t>Релаксация</w:t>
            </w:r>
          </w:p>
          <w:p w:rsidR="00AB255A" w:rsidRDefault="00AB255A" w:rsidP="0027219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B255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 приглушенном освещении и спокойной музыке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дети лежат на ковриках. </w:t>
            </w:r>
          </w:p>
          <w:p w:rsidR="00AB255A" w:rsidRDefault="00AB255A" w:rsidP="00AB25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Дети лежат на спине, родители прокатывают средними мячами по рукам и ногам детей,</w:t>
            </w:r>
          </w:p>
          <w:p w:rsidR="00AB255A" w:rsidRPr="00AB255A" w:rsidRDefault="00AB255A" w:rsidP="00AB255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перевернувшись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живот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родители прокатывают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фитболом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по спине от стоп до головы</w:t>
            </w:r>
          </w:p>
        </w:tc>
        <w:tc>
          <w:tcPr>
            <w:tcW w:w="6038" w:type="dxa"/>
          </w:tcPr>
          <w:p w:rsidR="00EC0F9F" w:rsidRDefault="00EC0F9F" w:rsidP="0027219E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4"/>
                <w:lang w:eastAsia="ru-RU"/>
              </w:rPr>
              <w:drawing>
                <wp:inline distT="0" distB="0" distL="0" distR="0" wp14:anchorId="4D792D42" wp14:editId="3CCA1D43">
                  <wp:extent cx="3194049" cy="2395537"/>
                  <wp:effectExtent l="0" t="0" r="6985" b="5080"/>
                  <wp:docPr id="10" name="Рисунок 10" descr="C:\Users\андрей\Downloads\IMG_20251124_092041_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ндрей\Downloads\IMG_20251124_092041_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763" cy="239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D83B7C" w:rsidRDefault="00D83B7C" w:rsidP="00D83B7C"/>
    <w:p w:rsidR="00D83B7C" w:rsidRDefault="00D83B7C" w:rsidP="00D83B7C"/>
    <w:p w:rsidR="008348B7" w:rsidRDefault="00F4752D"/>
    <w:sectPr w:rsidR="008348B7" w:rsidSect="00F4752D">
      <w:pgSz w:w="11906" w:h="16838"/>
      <w:pgMar w:top="284" w:right="284" w:bottom="284" w:left="284" w:header="709" w:footer="709" w:gutter="0"/>
      <w:pgBorders w:display="firstPage" w:offsetFrom="page">
        <w:top w:val="double" w:sz="4" w:space="24" w:color="4F6228" w:themeColor="accent3" w:themeShade="80"/>
        <w:left w:val="double" w:sz="4" w:space="24" w:color="4F6228" w:themeColor="accent3" w:themeShade="80"/>
        <w:bottom w:val="double" w:sz="4" w:space="24" w:color="4F6228" w:themeColor="accent3" w:themeShade="80"/>
        <w:right w:val="double" w:sz="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E4197"/>
    <w:multiLevelType w:val="hybridMultilevel"/>
    <w:tmpl w:val="1FEAD37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053A77"/>
    <w:multiLevelType w:val="hybridMultilevel"/>
    <w:tmpl w:val="CEBC9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07404D"/>
    <w:multiLevelType w:val="hybridMultilevel"/>
    <w:tmpl w:val="DFB82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4353FA"/>
    <w:multiLevelType w:val="hybridMultilevel"/>
    <w:tmpl w:val="D23AA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B97353"/>
    <w:multiLevelType w:val="hybridMultilevel"/>
    <w:tmpl w:val="29F879B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E130E15"/>
    <w:multiLevelType w:val="hybridMultilevel"/>
    <w:tmpl w:val="6B1EC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2E40D2"/>
    <w:multiLevelType w:val="hybridMultilevel"/>
    <w:tmpl w:val="B802B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326"/>
    <w:rsid w:val="000B70A6"/>
    <w:rsid w:val="000F30E0"/>
    <w:rsid w:val="0022059F"/>
    <w:rsid w:val="00617998"/>
    <w:rsid w:val="00656588"/>
    <w:rsid w:val="00834979"/>
    <w:rsid w:val="00886DB5"/>
    <w:rsid w:val="00AB255A"/>
    <w:rsid w:val="00AB257B"/>
    <w:rsid w:val="00C24326"/>
    <w:rsid w:val="00C6289F"/>
    <w:rsid w:val="00D83B7C"/>
    <w:rsid w:val="00DD48C5"/>
    <w:rsid w:val="00DF21E0"/>
    <w:rsid w:val="00E82EA1"/>
    <w:rsid w:val="00EC0F9F"/>
    <w:rsid w:val="00F1627F"/>
    <w:rsid w:val="00F4752D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B7C"/>
    <w:pPr>
      <w:ind w:left="720"/>
      <w:contextualSpacing/>
    </w:pPr>
  </w:style>
  <w:style w:type="table" w:styleId="a4">
    <w:name w:val="Table Grid"/>
    <w:basedOn w:val="a1"/>
    <w:uiPriority w:val="59"/>
    <w:rsid w:val="00D83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8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B7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1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62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3B7C"/>
    <w:pPr>
      <w:ind w:left="720"/>
      <w:contextualSpacing/>
    </w:pPr>
  </w:style>
  <w:style w:type="table" w:styleId="a4">
    <w:name w:val="Table Grid"/>
    <w:basedOn w:val="a1"/>
    <w:uiPriority w:val="59"/>
    <w:rsid w:val="00D83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8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3B7C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F1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16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FFD314-2222-4995-8B3F-85BAB9E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9</cp:revision>
  <dcterms:created xsi:type="dcterms:W3CDTF">2025-11-20T10:32:00Z</dcterms:created>
  <dcterms:modified xsi:type="dcterms:W3CDTF">2025-11-24T03:48:00Z</dcterms:modified>
</cp:coreProperties>
</file>